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6C8D500C"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bookmarkStart w:id="0" w:name="_99amqjw0aeoi" w:colFirst="0" w:colLast="0"/>
    <w:bookmarkEnd w:id="0"/>
    <w:p w14:paraId="008EEEB8" w14:textId="291C8480" w:rsidR="00D019F0" w:rsidRPr="005B420D" w:rsidRDefault="007D6254" w:rsidP="00D236E4">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0464" behindDoc="0" locked="0" layoutInCell="1" allowOverlap="1" wp14:anchorId="7E2E0F7F" wp14:editId="61164B92">
                <wp:simplePos x="0" y="0"/>
                <wp:positionH relativeFrom="page">
                  <wp:posOffset>6034405</wp:posOffset>
                </wp:positionH>
                <wp:positionV relativeFrom="page">
                  <wp:posOffset>615950</wp:posOffset>
                </wp:positionV>
                <wp:extent cx="950400" cy="176400"/>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0C5ACA78" w14:textId="4BFC6461" w:rsidR="007D6254" w:rsidRPr="00336BA5" w:rsidRDefault="007D6254" w:rsidP="007D6254">
                            <w:pPr>
                              <w:pStyle w:val="berschrift5"/>
                              <w:jc w:val="right"/>
                            </w:pPr>
                            <w:r>
                              <w:t>HÖ</w:t>
                            </w:r>
                            <w:r w:rsidRPr="00336BA5">
                              <w:t xml:space="preserve"> PX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E2E0F7F" id="_x0000_t202" coordsize="21600,21600" o:spt="202" path="m,l,21600r21600,l21600,xe">
                <v:stroke joinstyle="miter"/>
                <v:path gradientshapeok="t" o:connecttype="rect"/>
              </v:shapetype>
              <v:shape id="Textfeld 5" o:spid="_x0000_s1026" type="#_x0000_t202" style="position:absolute;margin-left:475.15pt;margin-top:48.5pt;width:74.85pt;height:13.9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" filled="f" stroked="f">
                <v:textbox style="mso-fit-shape-to-text:t" inset="0,0,0,0">
                  <w:txbxContent>
                    <w:p w14:paraId="0C5ACA78" w14:textId="4BFC6461" w:rsidR="007D6254" w:rsidRPr="00336BA5" w:rsidRDefault="007D6254" w:rsidP="007D6254">
                      <w:pPr>
                        <w:pStyle w:val="berschrift5"/>
                        <w:jc w:val="right"/>
                      </w:pPr>
                      <w:r>
                        <w:t>HÖ</w:t>
                      </w:r>
                      <w:r w:rsidRPr="00336BA5">
                        <w:t xml:space="preserve"> PX AU</w:t>
                      </w:r>
                    </w:p>
                  </w:txbxContent>
                </v:textbox>
                <w10:wrap anchorx="page" anchory="page"/>
              </v:shape>
            </w:pict>
          </mc:Fallback>
        </mc:AlternateContent>
      </w:r>
      <w:r w:rsidR="00711C17" w:rsidRPr="00711C17">
        <w:rPr>
          <w:rFonts w:asciiTheme="majorHAnsi" w:eastAsiaTheme="majorEastAsia" w:hAnsiTheme="majorHAnsi" w:cs="Times New Roman (Überschriften"/>
          <w:b/>
          <w:color w:val="5F5B55" w:themeColor="text2"/>
          <w:sz w:val="28"/>
          <w:szCs w:val="40"/>
          <w:lang w:val="de"/>
        </w:rPr>
        <w:t>Praxis-Challenge</w:t>
      </w:r>
      <w:r w:rsidR="00C27D14">
        <w:rPr>
          <w:rFonts w:asciiTheme="majorHAnsi" w:eastAsiaTheme="majorEastAsia" w:hAnsiTheme="majorHAnsi" w:cs="Times New Roman (Überschriften"/>
          <w:b/>
          <w:color w:val="5F5B55" w:themeColor="text2"/>
          <w:sz w:val="28"/>
          <w:szCs w:val="40"/>
          <w:lang w:val="de"/>
        </w:rPr>
        <w:t xml:space="preserve"> </w:t>
      </w:r>
      <w:r w:rsidR="007A0780">
        <w:rPr>
          <w:rFonts w:asciiTheme="majorHAnsi" w:eastAsiaTheme="majorEastAsia" w:hAnsiTheme="majorHAnsi" w:cs="Times New Roman (Überschriften"/>
          <w:b/>
          <w:i/>
          <w:iCs/>
          <w:color w:val="5F5B55" w:themeColor="text2"/>
          <w:sz w:val="28"/>
          <w:szCs w:val="40"/>
          <w:lang w:val="de"/>
        </w:rPr>
        <w:t>Hören</w:t>
      </w:r>
    </w:p>
    <w:p w14:paraId="67E73F75" w14:textId="26C33D14" w:rsidR="00F21A79" w:rsidRDefault="00F21A79" w:rsidP="00D236E4"/>
    <w:p w14:paraId="5E9FE2A5" w14:textId="3A540DD9" w:rsidR="00711C17" w:rsidRDefault="00711C17" w:rsidP="00711C17"/>
    <w:p w14:paraId="2DCE096A" w14:textId="6B765580" w:rsidR="007A0780" w:rsidRPr="007A0780" w:rsidRDefault="007A0780" w:rsidP="00711C17">
      <w:pPr>
        <w:rPr>
          <w:lang w:val="de"/>
        </w:rPr>
      </w:pPr>
      <w:r w:rsidRPr="007A0780">
        <w:rPr>
          <w:lang w:val="de"/>
        </w:rPr>
        <w:t>Musik kann in einem Spiel Spannung oder Emotionen erzeugen. Geräusche und Soundeffekte der Umgebung und von Figuren sorgen dafür, dass sich die Welt lebendig anfühlt. Musik und Geräusche können Gefühle erzeugen und verstärken.</w:t>
      </w:r>
    </w:p>
    <w:p w14:paraId="40B5C13C" w14:textId="3948F8F0" w:rsidR="007A0780" w:rsidRDefault="007A0780" w:rsidP="00711C17">
      <w:r>
        <w:rPr>
          <w:noProof/>
        </w:rPr>
        <w:drawing>
          <wp:anchor distT="0" distB="0" distL="114300" distR="114300" simplePos="0" relativeHeight="251702272" behindDoc="0" locked="0" layoutInCell="1" allowOverlap="1" wp14:anchorId="2D814740" wp14:editId="1B60ACA8">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5418F2AF" w14:textId="63AF85A3" w:rsidR="003D4685" w:rsidRPr="00825A1E" w:rsidRDefault="007A0780" w:rsidP="007A0780">
      <w:pPr>
        <w:pStyle w:val="berschrift3"/>
        <w:ind w:firstLine="340"/>
        <w:rPr>
          <w:b w:val="0"/>
          <w:bCs/>
          <w:color w:val="000000" w:themeColor="text1"/>
          <w:lang w:val="de"/>
        </w:rPr>
      </w:pPr>
      <w:r w:rsidRPr="007A0780">
        <w:rPr>
          <w:lang w:val="de"/>
        </w:rPr>
        <w:t xml:space="preserve">Überlegt, wie euer Spiel durch Musik oder Geräusche unterstützt werden kann. </w:t>
      </w:r>
      <w:r w:rsidR="00825A1E">
        <w:rPr>
          <w:lang w:val="de"/>
        </w:rPr>
        <w:br/>
      </w:r>
      <w:r w:rsidRPr="00825A1E">
        <w:rPr>
          <w:b w:val="0"/>
          <w:bCs/>
          <w:color w:val="000000" w:themeColor="text1"/>
          <w:lang w:val="de"/>
        </w:rPr>
        <w:t>Welche Gefühle sollen die Spielenden spüren? Erstellt verschiedene Klänge, Töne oder Geräusche passend zu eurem Spiel.</w:t>
      </w:r>
    </w:p>
    <w:p w14:paraId="55C30D5B" w14:textId="0C532929" w:rsidR="003D4685" w:rsidRDefault="003D4685" w:rsidP="003D4685">
      <w:pPr>
        <w:rPr>
          <w:lang w:val="de"/>
        </w:rPr>
      </w:pPr>
    </w:p>
    <w:p w14:paraId="464773C7" w14:textId="77777777" w:rsidR="00B4522A" w:rsidRDefault="007A0780" w:rsidP="00B4522A">
      <w:pPr>
        <w:pStyle w:val="berschrift3MB"/>
        <w:rPr>
          <w:lang w:val="de"/>
        </w:rPr>
      </w:pPr>
      <w:r w:rsidRPr="007A0780">
        <w:rPr>
          <w:lang w:val="de"/>
        </w:rPr>
        <w:t>Beispiel</w:t>
      </w:r>
    </w:p>
    <w:p w14:paraId="0BFD8242" w14:textId="5FA6A76A" w:rsidR="007A0780" w:rsidRDefault="007A0780" w:rsidP="007A0780">
      <w:pPr>
        <w:rPr>
          <w:lang w:val="de"/>
        </w:rPr>
      </w:pPr>
      <w:r w:rsidRPr="007A0780">
        <w:rPr>
          <w:lang w:val="de"/>
        </w:rPr>
        <w:t>In entspannten Momenten läuft ruhige Musik, vielleicht aber Schritte oder andere Geräusche zu hören. Wenn Gefahr droht, wird die Musik lauter.</w:t>
      </w:r>
    </w:p>
    <w:p w14:paraId="18725C3A" w14:textId="57383F74" w:rsidR="007A0780" w:rsidRPr="007A0780" w:rsidRDefault="007A0780" w:rsidP="007A0780">
      <w:pPr>
        <w:pStyle w:val="Aufzhlunggro"/>
        <w:rPr>
          <w:lang w:val="de"/>
        </w:rPr>
      </w:pPr>
      <w:r w:rsidRPr="007A0780">
        <w:rPr>
          <w:lang w:val="de"/>
        </w:rPr>
        <w:t>Musik und Sound helfen, zu verstehen, was passiert – selbst ohne Text oder Sprache.</w:t>
      </w:r>
    </w:p>
    <w:p w14:paraId="5113B7A6" w14:textId="4F6A95EE" w:rsidR="007A0780" w:rsidRDefault="007A0780" w:rsidP="003D4685">
      <w:pPr>
        <w:rPr>
          <w:lang w:val="de"/>
        </w:rPr>
      </w:pPr>
    </w:p>
    <w:p w14:paraId="034A35F7" w14:textId="0BF2D6F5" w:rsidR="00326657" w:rsidRPr="00326657" w:rsidRDefault="00326657" w:rsidP="00326657">
      <w:pPr>
        <w:rPr>
          <w:lang w:val="de"/>
        </w:rPr>
      </w:pPr>
      <w:r w:rsidRPr="00326657">
        <w:rPr>
          <w:lang w:val="de"/>
        </w:rPr>
        <w:t xml:space="preserve">Benutzt ein Aufnahmegerät oder ein Programm, um die Klänge festzuhalten und zu bearbeiten. Es eignen sich die App </w:t>
      </w:r>
      <w:proofErr w:type="spellStart"/>
      <w:r w:rsidRPr="00326657">
        <w:rPr>
          <w:lang w:val="de"/>
        </w:rPr>
        <w:t>GarageBand</w:t>
      </w:r>
      <w:proofErr w:type="spellEnd"/>
      <w:r w:rsidRPr="00326657">
        <w:rPr>
          <w:lang w:val="de"/>
        </w:rPr>
        <w:t xml:space="preserve"> und auch die browserbasierten Tools </w:t>
      </w:r>
      <w:proofErr w:type="spellStart"/>
      <w:r w:rsidRPr="00326657">
        <w:rPr>
          <w:lang w:val="de"/>
        </w:rPr>
        <w:t>beepbox</w:t>
      </w:r>
      <w:proofErr w:type="spellEnd"/>
      <w:r w:rsidRPr="00326657">
        <w:rPr>
          <w:lang w:val="de"/>
        </w:rPr>
        <w:t xml:space="preserve"> oder </w:t>
      </w:r>
      <w:proofErr w:type="spellStart"/>
      <w:r w:rsidRPr="00326657">
        <w:rPr>
          <w:lang w:val="de"/>
        </w:rPr>
        <w:t>musiclab</w:t>
      </w:r>
      <w:proofErr w:type="spellEnd"/>
      <w:r w:rsidRPr="00326657">
        <w:rPr>
          <w:lang w:val="de"/>
        </w:rPr>
        <w:t xml:space="preserve"> zur Musikerstellung.</w:t>
      </w:r>
      <w:r>
        <w:rPr>
          <w:lang w:val="de"/>
        </w:rPr>
        <w:t xml:space="preserve"> </w:t>
      </w:r>
      <w:r w:rsidRPr="00326657">
        <w:rPr>
          <w:lang w:val="de"/>
        </w:rPr>
        <w:t>Sprecht mit der Lehrkraft, was Ihr benutzen sollt.</w:t>
      </w:r>
    </w:p>
    <w:p w14:paraId="64FD49B6" w14:textId="524CABA0" w:rsidR="00711C17" w:rsidRDefault="00711C17" w:rsidP="00711C17">
      <w:pPr>
        <w:rPr>
          <w:lang w:val="de"/>
        </w:rPr>
      </w:pPr>
    </w:p>
    <w:p w14:paraId="48C8EAE1" w14:textId="041493AB" w:rsidR="003D4685" w:rsidRDefault="003D4685" w:rsidP="00711C17">
      <w:pPr>
        <w:rPr>
          <w:lang w:val="de"/>
        </w:rPr>
      </w:pPr>
    </w:p>
    <w:p w14:paraId="0D8EE67E" w14:textId="3B6B6A93" w:rsidR="003D4685" w:rsidRDefault="007A0780" w:rsidP="00C27D14">
      <w:pPr>
        <w:pStyle w:val="berschrift3MB"/>
        <w:rPr>
          <w:lang w:val="de"/>
        </w:rPr>
      </w:pPr>
      <w:proofErr w:type="spellStart"/>
      <w:r w:rsidRPr="007A0780">
        <w:rPr>
          <w:lang w:val="de"/>
        </w:rPr>
        <w:t>beepbox</w:t>
      </w:r>
      <w:proofErr w:type="spellEnd"/>
    </w:p>
    <w:p w14:paraId="4058630D" w14:textId="7D73861B" w:rsidR="003D4685" w:rsidRDefault="007A0780" w:rsidP="00711C17">
      <w:pPr>
        <w:rPr>
          <w:color w:val="009EE3" w:themeColor="accent2"/>
          <w:u w:val="single"/>
          <w:lang w:val="de"/>
        </w:rPr>
      </w:pPr>
      <w:hyperlink r:id="rId8">
        <w:r w:rsidRPr="007A0780">
          <w:rPr>
            <w:rStyle w:val="Hyperlink"/>
            <w:lang w:val="de"/>
          </w:rPr>
          <w:t>www.beepbox.co/</w:t>
        </w:r>
      </w:hyperlink>
    </w:p>
    <w:p w14:paraId="6D37E074" w14:textId="5EF72398" w:rsidR="007A0780" w:rsidRPr="00A96A6A" w:rsidRDefault="007A0780" w:rsidP="00711C17">
      <w:r>
        <w:rPr>
          <w:noProof/>
        </w:rPr>
        <w:drawing>
          <wp:anchor distT="114300" distB="114300" distL="114300" distR="114300" simplePos="0" relativeHeight="251706368" behindDoc="0" locked="0" layoutInCell="1" hidden="0" allowOverlap="1" wp14:anchorId="62DF242D" wp14:editId="65ADA7C1">
            <wp:simplePos x="0" y="0"/>
            <wp:positionH relativeFrom="column">
              <wp:posOffset>-76200</wp:posOffset>
            </wp:positionH>
            <wp:positionV relativeFrom="paragraph">
              <wp:posOffset>146685</wp:posOffset>
            </wp:positionV>
            <wp:extent cx="1092200" cy="1092200"/>
            <wp:effectExtent l="0" t="0" r="0" b="0"/>
            <wp:wrapNone/>
            <wp:docPr id="2" name="image1.png" descr="Ein Bild, das Muster, Quadrat, Rechteck, Grafiken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2" name="image1.png" descr="Ein Bild, das Muster, Quadrat, Rechteck, Grafiken enthält.&#10;&#10;KI-generierte Inhalte können fehlerhaft sein."/>
                    <pic:cNvPicPr preferRelativeResize="0"/>
                  </pic:nvPicPr>
                  <pic:blipFill>
                    <a:blip r:embed="rId9"/>
                    <a:srcRect/>
                    <a:stretch>
                      <a:fillRect/>
                    </a:stretch>
                  </pic:blipFill>
                  <pic:spPr>
                    <a:xfrm>
                      <a:off x="0" y="0"/>
                      <a:ext cx="1092200" cy="1092200"/>
                    </a:xfrm>
                    <a:prstGeom prst="rect">
                      <a:avLst/>
                    </a:prstGeom>
                    <a:ln/>
                  </pic:spPr>
                </pic:pic>
              </a:graphicData>
            </a:graphic>
            <wp14:sizeRelH relativeFrom="margin">
              <wp14:pctWidth>0</wp14:pctWidth>
            </wp14:sizeRelH>
            <wp14:sizeRelV relativeFrom="margin">
              <wp14:pctHeight>0</wp14:pctHeight>
            </wp14:sizeRelV>
          </wp:anchor>
        </w:drawing>
      </w:r>
    </w:p>
    <w:p w14:paraId="06314D65" w14:textId="7EF1798F" w:rsidR="007A0780" w:rsidRPr="003D4685" w:rsidRDefault="007A0780" w:rsidP="00711C17">
      <w:pPr>
        <w:rPr>
          <w:color w:val="009EE3" w:themeColor="accent2"/>
          <w:u w:val="single"/>
          <w:lang w:val="de"/>
        </w:rPr>
      </w:pPr>
    </w:p>
    <w:p w14:paraId="2E8F57C3" w14:textId="65AEE7C6" w:rsidR="00711C17" w:rsidRDefault="00711C17" w:rsidP="00711C17"/>
    <w:p w14:paraId="5CE96199" w14:textId="38CBD200" w:rsidR="00711C17" w:rsidRDefault="00711C17" w:rsidP="00D236E4"/>
    <w:p w14:paraId="7E0A3632" w14:textId="0BEE77FC" w:rsidR="003E7C96" w:rsidRDefault="003E7C96" w:rsidP="003E7C96"/>
    <w:p w14:paraId="2C3F82E3" w14:textId="74A57C3D" w:rsidR="003D4685" w:rsidRDefault="003D4685" w:rsidP="003E7C96"/>
    <w:p w14:paraId="0C9A14A7" w14:textId="69E2E294" w:rsidR="003D4685" w:rsidRPr="005B420D" w:rsidRDefault="003D4685" w:rsidP="003E7C96"/>
    <w:p w14:paraId="68CE073C" w14:textId="7D3328F5" w:rsidR="003E7C96" w:rsidRDefault="003E7C96" w:rsidP="003E7C96"/>
    <w:p w14:paraId="781A398D" w14:textId="13CD69D4" w:rsidR="007A0780" w:rsidRDefault="007A0780" w:rsidP="007A0780">
      <w:pPr>
        <w:pStyle w:val="berschrift3MB"/>
        <w:rPr>
          <w:lang w:val="de"/>
        </w:rPr>
      </w:pPr>
      <w:proofErr w:type="spellStart"/>
      <w:r w:rsidRPr="007A0780">
        <w:rPr>
          <w:lang w:val="de"/>
        </w:rPr>
        <w:t>Musiclab</w:t>
      </w:r>
      <w:proofErr w:type="spellEnd"/>
    </w:p>
    <w:p w14:paraId="0B44B03A" w14:textId="3FB978B1" w:rsidR="007A0780" w:rsidRPr="007A0780" w:rsidRDefault="007A0780" w:rsidP="007A0780">
      <w:pPr>
        <w:rPr>
          <w:lang w:val="de"/>
        </w:rPr>
      </w:pPr>
      <w:hyperlink r:id="rId10">
        <w:r w:rsidRPr="007A0780">
          <w:rPr>
            <w:rStyle w:val="Hyperlink"/>
            <w:lang w:val="de"/>
          </w:rPr>
          <w:t>musiclab.chromeexperiments.com</w:t>
        </w:r>
      </w:hyperlink>
    </w:p>
    <w:p w14:paraId="7EFB7D99" w14:textId="01822C7B" w:rsidR="007A0780" w:rsidRDefault="007A0780" w:rsidP="003E7C96">
      <w:r>
        <w:rPr>
          <w:noProof/>
        </w:rPr>
        <w:drawing>
          <wp:anchor distT="114300" distB="114300" distL="114300" distR="114300" simplePos="0" relativeHeight="251708416" behindDoc="0" locked="0" layoutInCell="1" hidden="0" allowOverlap="1" wp14:anchorId="1B07EF20" wp14:editId="32EDD342">
            <wp:simplePos x="0" y="0"/>
            <wp:positionH relativeFrom="column">
              <wp:posOffset>-57785</wp:posOffset>
            </wp:positionH>
            <wp:positionV relativeFrom="paragraph">
              <wp:posOffset>184785</wp:posOffset>
            </wp:positionV>
            <wp:extent cx="1079500" cy="1079500"/>
            <wp:effectExtent l="0" t="0" r="0" b="0"/>
            <wp:wrapNone/>
            <wp:docPr id="1" name="image2.png" descr="Ein Bild, das Muster, Quadrat, Pixel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1" name="image2.png" descr="Ein Bild, das Muster, Quadrat, Pixel enthält.&#10;&#10;KI-generierte Inhalte können fehlerhaft sein."/>
                    <pic:cNvPicPr preferRelativeResize="0"/>
                  </pic:nvPicPr>
                  <pic:blipFill>
                    <a:blip r:embed="rId11"/>
                    <a:srcRect/>
                    <a:stretch>
                      <a:fillRect/>
                    </a:stretch>
                  </pic:blipFill>
                  <pic:spPr>
                    <a:xfrm>
                      <a:off x="0" y="0"/>
                      <a:ext cx="1079500" cy="1079500"/>
                    </a:xfrm>
                    <a:prstGeom prst="rect">
                      <a:avLst/>
                    </a:prstGeom>
                    <a:ln/>
                  </pic:spPr>
                </pic:pic>
              </a:graphicData>
            </a:graphic>
            <wp14:sizeRelH relativeFrom="margin">
              <wp14:pctWidth>0</wp14:pctWidth>
            </wp14:sizeRelH>
            <wp14:sizeRelV relativeFrom="margin">
              <wp14:pctHeight>0</wp14:pctHeight>
            </wp14:sizeRelV>
          </wp:anchor>
        </w:drawing>
      </w:r>
    </w:p>
    <w:p w14:paraId="3778243E" w14:textId="20FA463C" w:rsidR="00756E88" w:rsidRPr="00756E88" w:rsidRDefault="00756E88" w:rsidP="007A0780">
      <w:pPr>
        <w:spacing w:line="240" w:lineRule="auto"/>
        <w:sectPr w:rsidR="00756E88" w:rsidRPr="00756E88" w:rsidSect="00756E88">
          <w:footerReference w:type="default" r:id="rId12"/>
          <w:pgSz w:w="11906" w:h="16838"/>
          <w:pgMar w:top="567" w:right="851" w:bottom="1531" w:left="851" w:header="497" w:footer="1418" w:gutter="0"/>
          <w:cols w:space="708"/>
          <w:docGrid w:linePitch="360"/>
        </w:sectPr>
      </w:pPr>
    </w:p>
    <w:p w14:paraId="781D8F60" w14:textId="67D58A62" w:rsidR="00FD1781" w:rsidRPr="003D4685" w:rsidRDefault="003D4685" w:rsidP="002066AD">
      <w:pPr>
        <w:pStyle w:val="berschrift1MB"/>
        <w:rPr>
          <w:lang w:val="de"/>
        </w:rPr>
      </w:pPr>
      <w:r w:rsidRPr="003D4685">
        <w:rPr>
          <w:lang w:val="de"/>
        </w:rPr>
        <w:lastRenderedPageBreak/>
        <w:t>Hinweiskarten</w:t>
      </w:r>
      <w:r w:rsidR="00595D5E">
        <w:rPr>
          <w:lang w:val="de"/>
        </w:rPr>
        <w:t xml:space="preserve"> und Lösungsvorschläge</w:t>
      </w:r>
    </w:p>
    <w:p w14:paraId="15BC0BA3" w14:textId="7EF7C75B" w:rsidR="003D4685" w:rsidRDefault="003D4685" w:rsidP="003477D4"/>
    <w:p w14:paraId="15470E0B" w14:textId="74BAF796" w:rsidR="003D4685" w:rsidRDefault="008C5B49" w:rsidP="003477D4">
      <w:pPr>
        <w:rPr>
          <w:lang w:val="de"/>
        </w:rPr>
      </w:pPr>
      <w:r w:rsidRPr="000934E7">
        <w:rPr>
          <w:b/>
          <w:bCs/>
          <w:lang w:val="de"/>
        </w:rPr>
        <w:t>Tippkartensystem:</w:t>
      </w:r>
      <w:r w:rsidRPr="008C5B49">
        <w:rPr>
          <w:lang w:val="de"/>
        </w:rPr>
        <w:t xml:space="preserve"> Lehrkraft teilt diese schrittweise aus oder </w:t>
      </w:r>
      <w:proofErr w:type="spellStart"/>
      <w:r w:rsidRPr="008C5B49">
        <w:rPr>
          <w:lang w:val="de"/>
        </w:rPr>
        <w:t>SuS</w:t>
      </w:r>
      <w:proofErr w:type="spellEnd"/>
      <w:r w:rsidRPr="008C5B49">
        <w:rPr>
          <w:lang w:val="de"/>
        </w:rPr>
        <w:t xml:space="preserve"> fordern diese bei Bedarf an.</w:t>
      </w:r>
    </w:p>
    <w:p w14:paraId="3239CBD4" w14:textId="77777777" w:rsidR="008C5B49" w:rsidRDefault="008C5B49" w:rsidP="003477D4"/>
    <w:tbl>
      <w:tblPr>
        <w:tblStyle w:val="SMUGGTabelleHinweis"/>
        <w:tblW w:w="10206" w:type="dxa"/>
        <w:tblLook w:val="04A0" w:firstRow="1" w:lastRow="0" w:firstColumn="1" w:lastColumn="0" w:noHBand="0" w:noVBand="1"/>
      </w:tblPr>
      <w:tblGrid>
        <w:gridCol w:w="10206"/>
      </w:tblGrid>
      <w:tr w:rsidR="003477D4" w:rsidRPr="00A921DD" w14:paraId="6F0578AF" w14:textId="77777777" w:rsidTr="00E12CA0">
        <w:tc>
          <w:tcPr>
            <w:tcW w:w="10206" w:type="dxa"/>
          </w:tcPr>
          <w:p w14:paraId="021F8FB7" w14:textId="77777777" w:rsidR="00A96A6A" w:rsidRDefault="001864DA" w:rsidP="007A0780">
            <w:pPr>
              <w:pStyle w:val="Standardklein"/>
              <w:rPr>
                <w:b/>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2512" behindDoc="0" locked="0" layoutInCell="1" allowOverlap="1" wp14:anchorId="57A1D2DB" wp14:editId="3CD139B0">
                      <wp:simplePos x="0" y="0"/>
                      <wp:positionH relativeFrom="page">
                        <wp:posOffset>5398770</wp:posOffset>
                      </wp:positionH>
                      <wp:positionV relativeFrom="page">
                        <wp:posOffset>53120</wp:posOffset>
                      </wp:positionV>
                      <wp:extent cx="950400" cy="176400"/>
                      <wp:effectExtent l="0" t="0" r="0" b="0"/>
                      <wp:wrapNone/>
                      <wp:docPr id="2028109940"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4B981C0C" w14:textId="34CE961D" w:rsidR="001864DA" w:rsidRPr="00336BA5" w:rsidRDefault="001864DA" w:rsidP="001864DA">
                                  <w:pPr>
                                    <w:pStyle w:val="berschrift5"/>
                                    <w:jc w:val="right"/>
                                  </w:pPr>
                                  <w:r>
                                    <w:t>HÖ</w:t>
                                  </w:r>
                                  <w:r w:rsidRPr="00336BA5">
                                    <w:t xml:space="preserve"> PX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7A1D2DB" id="_x0000_s1027" type="#_x0000_t202" style="position:absolute;margin-left:425.1pt;margin-top:4.2pt;width:74.85pt;height:13.9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" filled="f" stroked="f">
                      <v:textbox style="mso-fit-shape-to-text:t" inset="0,0,0,0">
                        <w:txbxContent>
                          <w:p w14:paraId="4B981C0C" w14:textId="34CE961D" w:rsidR="001864DA" w:rsidRPr="00336BA5" w:rsidRDefault="001864DA" w:rsidP="001864DA">
                            <w:pPr>
                              <w:pStyle w:val="berschrift5"/>
                              <w:jc w:val="right"/>
                            </w:pPr>
                            <w:r>
                              <w:t>HÖ</w:t>
                            </w:r>
                            <w:r w:rsidRPr="00336BA5">
                              <w:t xml:space="preserve"> PX </w:t>
                            </w:r>
                            <w:r>
                              <w:t>H1</w:t>
                            </w:r>
                          </w:p>
                        </w:txbxContent>
                      </v:textbox>
                      <w10:wrap anchorx="page" anchory="page"/>
                    </v:shape>
                  </w:pict>
                </mc:Fallback>
              </mc:AlternateContent>
            </w:r>
            <w:r w:rsidR="00C27D14" w:rsidRPr="001864DA">
              <w:rPr>
                <w:b/>
                <w:sz w:val="24"/>
                <w:szCs w:val="24"/>
                <w:lang w:val="de"/>
              </w:rPr>
              <w:t>Hinweis 1</w:t>
            </w:r>
          </w:p>
          <w:p w14:paraId="59DFAB30" w14:textId="29F39ECB" w:rsidR="007A0780" w:rsidRPr="001864DA" w:rsidRDefault="007A0780" w:rsidP="007A0780">
            <w:pPr>
              <w:pStyle w:val="Standardklein"/>
              <w:rPr>
                <w:sz w:val="24"/>
                <w:szCs w:val="24"/>
                <w:lang w:val="de"/>
              </w:rPr>
            </w:pPr>
            <w:r w:rsidRPr="001864DA">
              <w:rPr>
                <w:sz w:val="24"/>
                <w:szCs w:val="24"/>
                <w:lang w:val="de"/>
              </w:rPr>
              <w:t>Schließt die Augen und stellt euch euer Spiel vor:</w:t>
            </w:r>
          </w:p>
          <w:p w14:paraId="0ED07A20" w14:textId="0FD91B47" w:rsidR="007A0780" w:rsidRPr="001864DA" w:rsidRDefault="007A0780" w:rsidP="006C456E">
            <w:pPr>
              <w:pStyle w:val="Aufzhlungklein"/>
              <w:rPr>
                <w:sz w:val="24"/>
                <w:szCs w:val="24"/>
                <w:lang w:val="de"/>
              </w:rPr>
            </w:pPr>
            <w:r w:rsidRPr="001864DA">
              <w:rPr>
                <w:sz w:val="24"/>
                <w:szCs w:val="24"/>
                <w:lang w:val="de"/>
              </w:rPr>
              <w:t>Wie ist die Stimmung?</w:t>
            </w:r>
          </w:p>
          <w:p w14:paraId="6EE9D4B2" w14:textId="03CFAB38" w:rsidR="007A0780" w:rsidRPr="001864DA" w:rsidRDefault="007A0780" w:rsidP="007A0780">
            <w:pPr>
              <w:pStyle w:val="Aufzhlungklein"/>
              <w:rPr>
                <w:sz w:val="24"/>
                <w:szCs w:val="24"/>
                <w:lang w:val="de"/>
              </w:rPr>
            </w:pPr>
            <w:r w:rsidRPr="001864DA">
              <w:rPr>
                <w:sz w:val="24"/>
                <w:szCs w:val="24"/>
                <w:lang w:val="de"/>
              </w:rPr>
              <w:t>Entspannt und ruhig.</w:t>
            </w:r>
          </w:p>
          <w:p w14:paraId="1B919DE9" w14:textId="4D0EDBA2" w:rsidR="007A0780" w:rsidRPr="001864DA" w:rsidRDefault="007A0780" w:rsidP="007A0780">
            <w:pPr>
              <w:pStyle w:val="Aufzhlungklein"/>
              <w:rPr>
                <w:sz w:val="24"/>
                <w:szCs w:val="24"/>
                <w:lang w:val="de"/>
              </w:rPr>
            </w:pPr>
            <w:r w:rsidRPr="001864DA">
              <w:rPr>
                <w:sz w:val="24"/>
                <w:szCs w:val="24"/>
                <w:lang w:val="de"/>
              </w:rPr>
              <w:t>Aufregend und spannend.</w:t>
            </w:r>
          </w:p>
          <w:p w14:paraId="3C63C70A" w14:textId="2E6EDFCD" w:rsidR="007A0780" w:rsidRPr="001864DA" w:rsidRDefault="007A0780" w:rsidP="007A0780">
            <w:pPr>
              <w:pStyle w:val="Aufzhlungklein"/>
              <w:rPr>
                <w:sz w:val="24"/>
                <w:szCs w:val="24"/>
                <w:lang w:val="de"/>
              </w:rPr>
            </w:pPr>
            <w:r w:rsidRPr="001864DA">
              <w:rPr>
                <w:sz w:val="24"/>
                <w:szCs w:val="24"/>
                <w:lang w:val="de"/>
              </w:rPr>
              <w:t>Mysteriös und geheimnisvoll.</w:t>
            </w:r>
          </w:p>
          <w:p w14:paraId="5AD7AAD7" w14:textId="3C2CFCB5" w:rsidR="007A0780" w:rsidRPr="001864DA" w:rsidRDefault="007A0780" w:rsidP="007A0780">
            <w:pPr>
              <w:pStyle w:val="Aufzhlungklein"/>
              <w:rPr>
                <w:sz w:val="24"/>
                <w:szCs w:val="24"/>
                <w:lang w:val="de"/>
              </w:rPr>
            </w:pPr>
            <w:r w:rsidRPr="001864DA">
              <w:rPr>
                <w:sz w:val="24"/>
                <w:szCs w:val="24"/>
                <w:lang w:val="de"/>
              </w:rPr>
              <w:t>Traurig und einsam.</w:t>
            </w:r>
          </w:p>
          <w:p w14:paraId="1EC1DCA3" w14:textId="16F82453" w:rsidR="007A0780" w:rsidRPr="001864DA" w:rsidRDefault="007A0780" w:rsidP="007A0780">
            <w:pPr>
              <w:pStyle w:val="Aufzhlungklein"/>
              <w:rPr>
                <w:sz w:val="24"/>
                <w:szCs w:val="24"/>
                <w:lang w:val="de"/>
              </w:rPr>
            </w:pPr>
            <w:r w:rsidRPr="001864DA">
              <w:rPr>
                <w:sz w:val="24"/>
                <w:szCs w:val="24"/>
                <w:lang w:val="de"/>
              </w:rPr>
              <w:t>Fröhlich und lustig.</w:t>
            </w:r>
          </w:p>
          <w:p w14:paraId="34E2F4AD" w14:textId="69589A27" w:rsidR="007A0780" w:rsidRPr="001864DA" w:rsidRDefault="007A0780" w:rsidP="007A0780">
            <w:pPr>
              <w:rPr>
                <w:sz w:val="24"/>
                <w:lang w:val="de"/>
              </w:rPr>
            </w:pPr>
          </w:p>
          <w:p w14:paraId="5E1BE3F8" w14:textId="38C85A70" w:rsidR="003477D4" w:rsidRPr="00A921DD" w:rsidRDefault="007A0780" w:rsidP="007A0780">
            <w:pPr>
              <w:pStyle w:val="Standardklein"/>
            </w:pPr>
            <w:r w:rsidRPr="001864DA">
              <w:rPr>
                <w:sz w:val="24"/>
                <w:szCs w:val="24"/>
                <w:lang w:val="de"/>
              </w:rPr>
              <w:t>Was für Geräusche oder Instrumente passen dazu?</w:t>
            </w:r>
          </w:p>
        </w:tc>
      </w:tr>
    </w:tbl>
    <w:p w14:paraId="037C39D5" w14:textId="08AAEBC5" w:rsidR="00FA6BC2" w:rsidRDefault="00FA6BC2" w:rsidP="003477D4">
      <w:pPr>
        <w:rPr>
          <w:sz w:val="19"/>
          <w:szCs w:val="19"/>
        </w:rPr>
      </w:pPr>
    </w:p>
    <w:tbl>
      <w:tblPr>
        <w:tblStyle w:val="SMUGGTabelleHinweis"/>
        <w:tblW w:w="0" w:type="auto"/>
        <w:tblLook w:val="04A0" w:firstRow="1" w:lastRow="0" w:firstColumn="1" w:lastColumn="0" w:noHBand="0" w:noVBand="1"/>
      </w:tblPr>
      <w:tblGrid>
        <w:gridCol w:w="10194"/>
      </w:tblGrid>
      <w:tr w:rsidR="00C27D14" w:rsidRPr="001864DA" w14:paraId="5D947580" w14:textId="77777777" w:rsidTr="00C27D14">
        <w:tc>
          <w:tcPr>
            <w:tcW w:w="10194" w:type="dxa"/>
          </w:tcPr>
          <w:p w14:paraId="5CD038FE" w14:textId="6EE4CDDC" w:rsidR="00C27D14" w:rsidRPr="001864DA" w:rsidRDefault="001864DA" w:rsidP="00FA6BC2">
            <w:pPr>
              <w:pStyle w:val="Standardklein"/>
              <w:rPr>
                <w:b/>
                <w:bCs/>
                <w:sz w:val="24"/>
                <w:szCs w:val="24"/>
                <w:lang w:val="de"/>
              </w:rPr>
            </w:pPr>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14560" behindDoc="0" locked="0" layoutInCell="1" allowOverlap="1" wp14:anchorId="19F34227" wp14:editId="67CA202C">
                      <wp:simplePos x="0" y="0"/>
                      <wp:positionH relativeFrom="page">
                        <wp:posOffset>5392420</wp:posOffset>
                      </wp:positionH>
                      <wp:positionV relativeFrom="page">
                        <wp:posOffset>54597</wp:posOffset>
                      </wp:positionV>
                      <wp:extent cx="950400" cy="176400"/>
                      <wp:effectExtent l="0" t="0" r="0" b="0"/>
                      <wp:wrapNone/>
                      <wp:docPr id="541042525" name="Textfeld 5"/>
                      <wp:cNvGraphicFramePr/>
                      <a:graphic xmlns:a="http://schemas.openxmlformats.org/drawingml/2006/main">
                        <a:graphicData uri="http://schemas.microsoft.com/office/word/2010/wordprocessingShape">
                          <wps:wsp>
                            <wps:cNvSpPr txBox="1"/>
                            <wps:spPr>
                              <a:xfrm>
                                <a:off x="0" y="0"/>
                                <a:ext cx="950400" cy="176400"/>
                              </a:xfrm>
                              <a:prstGeom prst="rect">
                                <a:avLst/>
                              </a:prstGeom>
                              <a:noFill/>
                            </wps:spPr>
                            <wps:txbx>
                              <w:txbxContent>
                                <w:p w14:paraId="4CA938CB" w14:textId="3DD4C753" w:rsidR="001864DA" w:rsidRPr="00336BA5" w:rsidRDefault="001864DA" w:rsidP="001864DA">
                                  <w:pPr>
                                    <w:pStyle w:val="berschrift5"/>
                                    <w:jc w:val="right"/>
                                  </w:pPr>
                                  <w:r>
                                    <w:t>HÖ</w:t>
                                  </w:r>
                                  <w:r w:rsidRPr="00336BA5">
                                    <w:t xml:space="preserve"> PX </w:t>
                                  </w:r>
                                  <w:r>
                                    <w:t>H2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9F34227" id="_x0000_s1028" type="#_x0000_t202" style="position:absolute;margin-left:424.6pt;margin-top:4.3pt;width:74.85pt;height:13.9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" filled="f" stroked="f">
                      <v:textbox style="mso-fit-shape-to-text:t" inset="0,0,0,0">
                        <w:txbxContent>
                          <w:p w14:paraId="4CA938CB" w14:textId="3DD4C753" w:rsidR="001864DA" w:rsidRPr="00336BA5" w:rsidRDefault="001864DA" w:rsidP="001864DA">
                            <w:pPr>
                              <w:pStyle w:val="berschrift5"/>
                              <w:jc w:val="right"/>
                            </w:pPr>
                            <w:r>
                              <w:t>HÖ</w:t>
                            </w:r>
                            <w:r w:rsidRPr="00336BA5">
                              <w:t xml:space="preserve"> PX </w:t>
                            </w:r>
                            <w:r>
                              <w:t>H</w:t>
                            </w:r>
                            <w:r>
                              <w:t>2</w:t>
                            </w:r>
                          </w:p>
                        </w:txbxContent>
                      </v:textbox>
                      <w10:wrap anchorx="page" anchory="page"/>
                    </v:shape>
                  </w:pict>
                </mc:Fallback>
              </mc:AlternateContent>
            </w:r>
            <w:r w:rsidR="00C27D14" w:rsidRPr="001864DA">
              <w:rPr>
                <w:b/>
                <w:bCs/>
                <w:sz w:val="24"/>
                <w:szCs w:val="24"/>
                <w:lang w:val="de"/>
              </w:rPr>
              <w:t>Hinweis 2</w:t>
            </w:r>
          </w:p>
          <w:p w14:paraId="265221F4" w14:textId="26EF827C" w:rsidR="007A0780" w:rsidRPr="001864DA" w:rsidRDefault="007A0780" w:rsidP="007A0780">
            <w:pPr>
              <w:pStyle w:val="Standardklein"/>
              <w:rPr>
                <w:sz w:val="24"/>
                <w:szCs w:val="24"/>
                <w:lang w:val="de"/>
              </w:rPr>
            </w:pPr>
            <w:r w:rsidRPr="001864DA">
              <w:rPr>
                <w:sz w:val="24"/>
                <w:szCs w:val="24"/>
                <w:lang w:val="de"/>
              </w:rPr>
              <w:t xml:space="preserve">Töne und Musik erzeugen auf unterschiedliche Weise Gefühle – </w:t>
            </w:r>
            <w:r w:rsidR="001864DA">
              <w:rPr>
                <w:sz w:val="24"/>
                <w:szCs w:val="24"/>
                <w:lang w:val="de"/>
              </w:rPr>
              <w:br/>
            </w:r>
            <w:r w:rsidRPr="001864DA">
              <w:rPr>
                <w:sz w:val="24"/>
                <w:szCs w:val="24"/>
                <w:lang w:val="de"/>
              </w:rPr>
              <w:t>auch ohne Text.</w:t>
            </w:r>
          </w:p>
          <w:p w14:paraId="35B60AEE" w14:textId="77777777" w:rsidR="006C456E" w:rsidRPr="001864DA" w:rsidRDefault="006C456E" w:rsidP="007A0780">
            <w:pPr>
              <w:pStyle w:val="Standardklein"/>
              <w:rPr>
                <w:sz w:val="24"/>
                <w:szCs w:val="24"/>
                <w:lang w:val="de"/>
              </w:rPr>
            </w:pPr>
          </w:p>
          <w:p w14:paraId="37ED4D55" w14:textId="77777777" w:rsidR="007A0780" w:rsidRPr="001864DA" w:rsidRDefault="007A0780" w:rsidP="007A0780">
            <w:pPr>
              <w:pStyle w:val="Aufzhlungklein"/>
              <w:rPr>
                <w:sz w:val="24"/>
                <w:szCs w:val="24"/>
                <w:lang w:val="de"/>
              </w:rPr>
            </w:pPr>
            <w:r w:rsidRPr="001864DA">
              <w:rPr>
                <w:sz w:val="24"/>
                <w:szCs w:val="24"/>
                <w:lang w:val="de"/>
              </w:rPr>
              <w:t>Laut = Schrecken oder Hektik.</w:t>
            </w:r>
          </w:p>
          <w:p w14:paraId="25BC787E" w14:textId="77777777" w:rsidR="007A0780" w:rsidRPr="001864DA" w:rsidRDefault="007A0780" w:rsidP="007A0780">
            <w:pPr>
              <w:pStyle w:val="Aufzhlungklein"/>
              <w:rPr>
                <w:sz w:val="24"/>
                <w:szCs w:val="24"/>
                <w:lang w:val="de"/>
              </w:rPr>
            </w:pPr>
            <w:r w:rsidRPr="001864DA">
              <w:rPr>
                <w:sz w:val="24"/>
                <w:szCs w:val="24"/>
                <w:lang w:val="de"/>
              </w:rPr>
              <w:t>Leise = Ruhe oder Spannung.</w:t>
            </w:r>
          </w:p>
          <w:p w14:paraId="4A673F9B" w14:textId="77777777" w:rsidR="007A0780" w:rsidRPr="001864DA" w:rsidRDefault="007A0780" w:rsidP="007A0780">
            <w:pPr>
              <w:pStyle w:val="Aufzhlungklein"/>
              <w:rPr>
                <w:sz w:val="24"/>
                <w:szCs w:val="24"/>
                <w:lang w:val="de"/>
              </w:rPr>
            </w:pPr>
            <w:r w:rsidRPr="001864DA">
              <w:rPr>
                <w:sz w:val="24"/>
                <w:szCs w:val="24"/>
                <w:lang w:val="de"/>
              </w:rPr>
              <w:t>Hoch = Freude oder Spannung.</w:t>
            </w:r>
          </w:p>
          <w:p w14:paraId="7600023C" w14:textId="77777777" w:rsidR="007A0780" w:rsidRPr="001864DA" w:rsidRDefault="007A0780" w:rsidP="007A0780">
            <w:pPr>
              <w:pStyle w:val="Aufzhlungklein"/>
              <w:rPr>
                <w:sz w:val="24"/>
                <w:szCs w:val="24"/>
                <w:lang w:val="de"/>
              </w:rPr>
            </w:pPr>
            <w:r w:rsidRPr="001864DA">
              <w:rPr>
                <w:sz w:val="24"/>
                <w:szCs w:val="24"/>
                <w:lang w:val="de"/>
              </w:rPr>
              <w:t>Tief = Ruhe oder Trauer.</w:t>
            </w:r>
          </w:p>
          <w:p w14:paraId="7962AB55" w14:textId="77777777" w:rsidR="007A0780" w:rsidRPr="001864DA" w:rsidRDefault="007A0780" w:rsidP="007A0780">
            <w:pPr>
              <w:pStyle w:val="Aufzhlungklein"/>
              <w:rPr>
                <w:sz w:val="24"/>
                <w:szCs w:val="24"/>
                <w:lang w:val="de"/>
              </w:rPr>
            </w:pPr>
            <w:r w:rsidRPr="001864DA">
              <w:rPr>
                <w:sz w:val="24"/>
                <w:szCs w:val="24"/>
                <w:lang w:val="de"/>
              </w:rPr>
              <w:t>Stille = Unruhe oder Fokus.</w:t>
            </w:r>
          </w:p>
          <w:p w14:paraId="5953DF87" w14:textId="77777777" w:rsidR="007A0780" w:rsidRPr="001864DA" w:rsidRDefault="007A0780" w:rsidP="007A0780">
            <w:pPr>
              <w:pStyle w:val="Aufzhlungklein"/>
              <w:rPr>
                <w:sz w:val="24"/>
                <w:szCs w:val="24"/>
                <w:lang w:val="de"/>
              </w:rPr>
            </w:pPr>
            <w:r w:rsidRPr="001864DA">
              <w:rPr>
                <w:sz w:val="24"/>
                <w:szCs w:val="24"/>
                <w:lang w:val="de"/>
              </w:rPr>
              <w:t>Schief = Unruhe oder Angst.</w:t>
            </w:r>
          </w:p>
          <w:p w14:paraId="445DE227" w14:textId="77777777" w:rsidR="007A0780" w:rsidRPr="001864DA" w:rsidRDefault="007A0780" w:rsidP="007A0780">
            <w:pPr>
              <w:rPr>
                <w:sz w:val="24"/>
                <w:lang w:val="de"/>
              </w:rPr>
            </w:pPr>
          </w:p>
          <w:p w14:paraId="655734E1" w14:textId="300B35DF" w:rsidR="00C27D14" w:rsidRPr="001864DA" w:rsidRDefault="007A0780" w:rsidP="007A0780">
            <w:pPr>
              <w:pStyle w:val="Standardklein"/>
              <w:rPr>
                <w:sz w:val="24"/>
                <w:szCs w:val="24"/>
              </w:rPr>
            </w:pPr>
            <w:r w:rsidRPr="001864DA">
              <w:rPr>
                <w:sz w:val="24"/>
                <w:szCs w:val="24"/>
                <w:lang w:val="de"/>
              </w:rPr>
              <w:t xml:space="preserve">Geräusche und Musik können je nach Spielumgebung anders klingen. Schritte und Dialoge </w:t>
            </w:r>
            <w:r w:rsidR="00E338B1">
              <w:rPr>
                <w:sz w:val="24"/>
                <w:szCs w:val="24"/>
                <w:lang w:val="de"/>
              </w:rPr>
              <w:br/>
            </w:r>
            <w:r w:rsidRPr="001864DA">
              <w:rPr>
                <w:sz w:val="24"/>
                <w:szCs w:val="24"/>
                <w:lang w:val="de"/>
              </w:rPr>
              <w:t>in einem Saal klingen hallend, in einem Wald hört man Sachen, die man nicht sieht, unter Wasser klingt alles gedämpft. Passt eure Klänge und Musik an eure Spielumgebung an.</w:t>
            </w:r>
          </w:p>
        </w:tc>
      </w:tr>
    </w:tbl>
    <w:p w14:paraId="1CB9A8C1" w14:textId="77777777" w:rsidR="00C27D14" w:rsidRDefault="00C27D14" w:rsidP="003477D4">
      <w:pPr>
        <w:rPr>
          <w:sz w:val="19"/>
          <w:szCs w:val="19"/>
        </w:rPr>
      </w:pPr>
    </w:p>
    <w:sectPr w:rsidR="00C27D14" w:rsidSect="00F97AB4">
      <w:footerReference w:type="default" r:id="rId13"/>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FCAF0" w14:textId="77777777" w:rsidR="000B08F5" w:rsidRDefault="000B08F5" w:rsidP="00D236E4">
      <w:r>
        <w:separator/>
      </w:r>
    </w:p>
  </w:endnote>
  <w:endnote w:type="continuationSeparator" w:id="0">
    <w:p w14:paraId="6EBD39C2" w14:textId="77777777" w:rsidR="000B08F5" w:rsidRDefault="000B08F5"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7C1BD049" w:rsidR="00227384" w:rsidRPr="00A57BC2" w:rsidRDefault="00C1482A"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5A18D3DD">
              <wp:simplePos x="0" y="0"/>
              <wp:positionH relativeFrom="page">
                <wp:posOffset>538843</wp:posOffset>
              </wp:positionH>
              <wp:positionV relativeFrom="page">
                <wp:posOffset>10042071</wp:posOffset>
              </wp:positionV>
              <wp:extent cx="6057900" cy="356235"/>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6057900" cy="356235"/>
                      </a:xfrm>
                      <a:prstGeom prst="rect">
                        <a:avLst/>
                      </a:prstGeom>
                      <a:noFill/>
                      <a:ln w="6350">
                        <a:noFill/>
                      </a:ln>
                    </wps:spPr>
                    <wps:txbx>
                      <w:txbxContent>
                        <w:p w14:paraId="7B469E29" w14:textId="77777777" w:rsidR="00C1482A" w:rsidRPr="00843789" w:rsidRDefault="00C1482A" w:rsidP="00C1482A">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F2E8088" w14:textId="77777777" w:rsidR="00C1482A" w:rsidRPr="00843789" w:rsidRDefault="00C1482A" w:rsidP="00C1482A">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9" type="#_x0000_t202" style="position:absolute;margin-left:42.45pt;margin-top:790.7pt;width:477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" filled="f" stroked="f" strokeweight=".5pt">
              <v:textbox inset="0,0,0,0">
                <w:txbxContent>
                  <w:p w14:paraId="7B469E29" w14:textId="77777777" w:rsidR="00C1482A" w:rsidRPr="00843789" w:rsidRDefault="00C1482A" w:rsidP="00C1482A">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F2E8088" w14:textId="77777777" w:rsidR="00C1482A" w:rsidRPr="00843789" w:rsidRDefault="00C1482A" w:rsidP="00C1482A">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53967B1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0"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34630D69">
              <wp:simplePos x="0" y="0"/>
              <wp:positionH relativeFrom="page">
                <wp:posOffset>538842</wp:posOffset>
              </wp:positionH>
              <wp:positionV relativeFrom="page">
                <wp:posOffset>10042071</wp:posOffset>
              </wp:positionV>
              <wp:extent cx="5976257" cy="493200"/>
              <wp:effectExtent l="0" t="0" r="5715" b="2540"/>
              <wp:wrapNone/>
              <wp:docPr id="1785074563" name="Textfeld 4"/>
              <wp:cNvGraphicFramePr/>
              <a:graphic xmlns:a="http://schemas.openxmlformats.org/drawingml/2006/main">
                <a:graphicData uri="http://schemas.microsoft.com/office/word/2010/wordprocessingShape">
                  <wps:wsp>
                    <wps:cNvSpPr txBox="1"/>
                    <wps:spPr>
                      <a:xfrm>
                        <a:off x="0" y="0"/>
                        <a:ext cx="5976257" cy="493200"/>
                      </a:xfrm>
                      <a:prstGeom prst="rect">
                        <a:avLst/>
                      </a:prstGeom>
                      <a:noFill/>
                      <a:ln w="6350">
                        <a:noFill/>
                      </a:ln>
                    </wps:spPr>
                    <wps:txbx>
                      <w:txbxContent>
                        <w:p w14:paraId="6346328E" w14:textId="57D60F3B"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7A0780">
                            <w:rPr>
                              <w:b/>
                              <w:bCs/>
                              <w:i/>
                              <w:iCs/>
                              <w:lang w:val="de"/>
                            </w:rPr>
                            <w:t>Hören</w:t>
                          </w:r>
                        </w:p>
                        <w:p w14:paraId="5706349C" w14:textId="77777777" w:rsidR="00C1482A" w:rsidRPr="00843789" w:rsidRDefault="00C1482A" w:rsidP="00C1482A">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41D18BE" w14:textId="77777777" w:rsidR="00C1482A" w:rsidRPr="00843789" w:rsidRDefault="00C1482A" w:rsidP="00C1482A">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1" type="#_x0000_t202" style="position:absolute;margin-left:42.45pt;margin-top:790.7pt;width:470.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" filled="f" stroked="f" strokeweight=".5pt">
              <v:textbox inset="0,0,0,0">
                <w:txbxContent>
                  <w:p w14:paraId="6346328E" w14:textId="57D60F3B"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7A0780">
                      <w:rPr>
                        <w:b/>
                        <w:bCs/>
                        <w:i/>
                        <w:iCs/>
                        <w:lang w:val="de"/>
                      </w:rPr>
                      <w:t>Hören</w:t>
                    </w:r>
                  </w:p>
                  <w:p w14:paraId="5706349C" w14:textId="77777777" w:rsidR="00C1482A" w:rsidRPr="00843789" w:rsidRDefault="00C1482A" w:rsidP="00C1482A">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241D18BE" w14:textId="77777777" w:rsidR="00C1482A" w:rsidRPr="00843789" w:rsidRDefault="00C1482A" w:rsidP="00C1482A">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2"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0F4CB" w14:textId="77777777" w:rsidR="000B08F5" w:rsidRDefault="000B08F5" w:rsidP="00D236E4">
      <w:r>
        <w:separator/>
      </w:r>
    </w:p>
  </w:footnote>
  <w:footnote w:type="continuationSeparator" w:id="0">
    <w:p w14:paraId="0B676757" w14:textId="77777777" w:rsidR="000B08F5" w:rsidRDefault="000B08F5"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8244E7C"/>
    <w:multiLevelType w:val="multilevel"/>
    <w:tmpl w:val="86C6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2576E7C"/>
    <w:multiLevelType w:val="multilevel"/>
    <w:tmpl w:val="9440F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2"/>
  </w:num>
  <w:num w:numId="2" w16cid:durableId="1362971834">
    <w:abstractNumId w:val="5"/>
  </w:num>
  <w:num w:numId="3" w16cid:durableId="1732271523">
    <w:abstractNumId w:val="1"/>
  </w:num>
  <w:num w:numId="4" w16cid:durableId="915359341">
    <w:abstractNumId w:val="0"/>
  </w:num>
  <w:num w:numId="5" w16cid:durableId="1512454204">
    <w:abstractNumId w:val="3"/>
  </w:num>
  <w:num w:numId="6" w16cid:durableId="1212880749">
    <w:abstractNumId w:val="7"/>
  </w:num>
  <w:num w:numId="7" w16cid:durableId="344601848">
    <w:abstractNumId w:val="9"/>
  </w:num>
  <w:num w:numId="8" w16cid:durableId="142351205">
    <w:abstractNumId w:val="8"/>
  </w:num>
  <w:num w:numId="9" w16cid:durableId="630942160">
    <w:abstractNumId w:val="15"/>
  </w:num>
  <w:num w:numId="10" w16cid:durableId="394091991">
    <w:abstractNumId w:val="11"/>
  </w:num>
  <w:num w:numId="11" w16cid:durableId="1474060191">
    <w:abstractNumId w:val="6"/>
  </w:num>
  <w:num w:numId="12" w16cid:durableId="206770136">
    <w:abstractNumId w:val="12"/>
  </w:num>
  <w:num w:numId="13" w16cid:durableId="1675836116">
    <w:abstractNumId w:val="10"/>
  </w:num>
  <w:num w:numId="14" w16cid:durableId="213975515">
    <w:abstractNumId w:val="16"/>
  </w:num>
  <w:num w:numId="15" w16cid:durableId="486745405">
    <w:abstractNumId w:val="13"/>
  </w:num>
  <w:num w:numId="16" w16cid:durableId="904027963">
    <w:abstractNumId w:val="2"/>
  </w:num>
  <w:num w:numId="17" w16cid:durableId="245843741">
    <w:abstractNumId w:val="14"/>
  </w:num>
  <w:num w:numId="18" w16cid:durableId="2081630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521FB"/>
    <w:rsid w:val="00055771"/>
    <w:rsid w:val="00070F15"/>
    <w:rsid w:val="000749BE"/>
    <w:rsid w:val="000934E7"/>
    <w:rsid w:val="000A19D7"/>
    <w:rsid w:val="000A4186"/>
    <w:rsid w:val="000B08F5"/>
    <w:rsid w:val="000B55C5"/>
    <w:rsid w:val="000D073D"/>
    <w:rsid w:val="000D1CFD"/>
    <w:rsid w:val="000E15CE"/>
    <w:rsid w:val="0010153C"/>
    <w:rsid w:val="00103C7C"/>
    <w:rsid w:val="001105DD"/>
    <w:rsid w:val="001118FC"/>
    <w:rsid w:val="00112508"/>
    <w:rsid w:val="0014508E"/>
    <w:rsid w:val="0014749E"/>
    <w:rsid w:val="001864DA"/>
    <w:rsid w:val="001B384B"/>
    <w:rsid w:val="001B6099"/>
    <w:rsid w:val="001C4510"/>
    <w:rsid w:val="001D20BF"/>
    <w:rsid w:val="001F3B03"/>
    <w:rsid w:val="0020265F"/>
    <w:rsid w:val="002066AD"/>
    <w:rsid w:val="002134CB"/>
    <w:rsid w:val="00227384"/>
    <w:rsid w:val="00267535"/>
    <w:rsid w:val="00271C71"/>
    <w:rsid w:val="00281D2C"/>
    <w:rsid w:val="002B1A96"/>
    <w:rsid w:val="002B250E"/>
    <w:rsid w:val="002B5986"/>
    <w:rsid w:val="002C065B"/>
    <w:rsid w:val="002C31A4"/>
    <w:rsid w:val="00301264"/>
    <w:rsid w:val="00302E62"/>
    <w:rsid w:val="00310C35"/>
    <w:rsid w:val="003203A1"/>
    <w:rsid w:val="0032394D"/>
    <w:rsid w:val="00326657"/>
    <w:rsid w:val="003477D4"/>
    <w:rsid w:val="00352895"/>
    <w:rsid w:val="0039550E"/>
    <w:rsid w:val="0039568F"/>
    <w:rsid w:val="003971D6"/>
    <w:rsid w:val="003A618E"/>
    <w:rsid w:val="003B6CC2"/>
    <w:rsid w:val="003C14A9"/>
    <w:rsid w:val="003D4685"/>
    <w:rsid w:val="003E67FD"/>
    <w:rsid w:val="003E7C96"/>
    <w:rsid w:val="003F50A0"/>
    <w:rsid w:val="0042345A"/>
    <w:rsid w:val="004305FA"/>
    <w:rsid w:val="00435269"/>
    <w:rsid w:val="00446E4A"/>
    <w:rsid w:val="00447901"/>
    <w:rsid w:val="00462F3B"/>
    <w:rsid w:val="00481E1E"/>
    <w:rsid w:val="004842D9"/>
    <w:rsid w:val="00495EEF"/>
    <w:rsid w:val="004B49C1"/>
    <w:rsid w:val="004C2392"/>
    <w:rsid w:val="004D31AA"/>
    <w:rsid w:val="004D390F"/>
    <w:rsid w:val="004D4283"/>
    <w:rsid w:val="004F2CC4"/>
    <w:rsid w:val="0051109A"/>
    <w:rsid w:val="0051541B"/>
    <w:rsid w:val="005168CE"/>
    <w:rsid w:val="005173DF"/>
    <w:rsid w:val="00520DBB"/>
    <w:rsid w:val="00523685"/>
    <w:rsid w:val="005400C0"/>
    <w:rsid w:val="005415CD"/>
    <w:rsid w:val="00595D5E"/>
    <w:rsid w:val="005B547B"/>
    <w:rsid w:val="005D24FF"/>
    <w:rsid w:val="005D379A"/>
    <w:rsid w:val="005F2C10"/>
    <w:rsid w:val="0060418B"/>
    <w:rsid w:val="006049EA"/>
    <w:rsid w:val="00614278"/>
    <w:rsid w:val="00653B68"/>
    <w:rsid w:val="00653BBC"/>
    <w:rsid w:val="006559DD"/>
    <w:rsid w:val="0067289A"/>
    <w:rsid w:val="00680226"/>
    <w:rsid w:val="006839C9"/>
    <w:rsid w:val="00685480"/>
    <w:rsid w:val="006B3491"/>
    <w:rsid w:val="006C456E"/>
    <w:rsid w:val="006D08E2"/>
    <w:rsid w:val="006F00E4"/>
    <w:rsid w:val="0070411A"/>
    <w:rsid w:val="00711C17"/>
    <w:rsid w:val="00714231"/>
    <w:rsid w:val="00720399"/>
    <w:rsid w:val="007308A0"/>
    <w:rsid w:val="00731B8D"/>
    <w:rsid w:val="0073206A"/>
    <w:rsid w:val="00736079"/>
    <w:rsid w:val="007379AA"/>
    <w:rsid w:val="00756E88"/>
    <w:rsid w:val="007654B2"/>
    <w:rsid w:val="00776D09"/>
    <w:rsid w:val="00781B9E"/>
    <w:rsid w:val="007920F4"/>
    <w:rsid w:val="0079438C"/>
    <w:rsid w:val="007A0780"/>
    <w:rsid w:val="007B73FF"/>
    <w:rsid w:val="007B76A4"/>
    <w:rsid w:val="007C6763"/>
    <w:rsid w:val="007D6254"/>
    <w:rsid w:val="007E0E7F"/>
    <w:rsid w:val="007E1877"/>
    <w:rsid w:val="007F595B"/>
    <w:rsid w:val="00801367"/>
    <w:rsid w:val="0080591C"/>
    <w:rsid w:val="00825A1E"/>
    <w:rsid w:val="00843789"/>
    <w:rsid w:val="008660F9"/>
    <w:rsid w:val="0087571C"/>
    <w:rsid w:val="00882F29"/>
    <w:rsid w:val="008C5B49"/>
    <w:rsid w:val="008D67F8"/>
    <w:rsid w:val="008E3786"/>
    <w:rsid w:val="008F4DDF"/>
    <w:rsid w:val="00915E27"/>
    <w:rsid w:val="00923FC4"/>
    <w:rsid w:val="00944CEE"/>
    <w:rsid w:val="009609AE"/>
    <w:rsid w:val="00977FB0"/>
    <w:rsid w:val="00997F6D"/>
    <w:rsid w:val="009B2438"/>
    <w:rsid w:val="009C4A6A"/>
    <w:rsid w:val="009E17AD"/>
    <w:rsid w:val="009F499A"/>
    <w:rsid w:val="00A074A3"/>
    <w:rsid w:val="00A11FB5"/>
    <w:rsid w:val="00A27746"/>
    <w:rsid w:val="00A4265A"/>
    <w:rsid w:val="00A55F66"/>
    <w:rsid w:val="00A57BC2"/>
    <w:rsid w:val="00A676A3"/>
    <w:rsid w:val="00A70798"/>
    <w:rsid w:val="00A96A6A"/>
    <w:rsid w:val="00AB07F7"/>
    <w:rsid w:val="00AB2115"/>
    <w:rsid w:val="00AB4011"/>
    <w:rsid w:val="00AB4A87"/>
    <w:rsid w:val="00AC1E1C"/>
    <w:rsid w:val="00AC36E7"/>
    <w:rsid w:val="00AD6B39"/>
    <w:rsid w:val="00AF6E09"/>
    <w:rsid w:val="00B22F0E"/>
    <w:rsid w:val="00B30762"/>
    <w:rsid w:val="00B315A9"/>
    <w:rsid w:val="00B40570"/>
    <w:rsid w:val="00B45022"/>
    <w:rsid w:val="00B4522A"/>
    <w:rsid w:val="00B619DF"/>
    <w:rsid w:val="00B628CA"/>
    <w:rsid w:val="00B62B82"/>
    <w:rsid w:val="00B64F96"/>
    <w:rsid w:val="00B669CB"/>
    <w:rsid w:val="00B801E7"/>
    <w:rsid w:val="00B905F6"/>
    <w:rsid w:val="00BA7E65"/>
    <w:rsid w:val="00BB26D7"/>
    <w:rsid w:val="00BC1D32"/>
    <w:rsid w:val="00BD4E32"/>
    <w:rsid w:val="00C0446C"/>
    <w:rsid w:val="00C1482A"/>
    <w:rsid w:val="00C27D14"/>
    <w:rsid w:val="00C462C9"/>
    <w:rsid w:val="00C60B3B"/>
    <w:rsid w:val="00C644A8"/>
    <w:rsid w:val="00C6585A"/>
    <w:rsid w:val="00C911D7"/>
    <w:rsid w:val="00CC4A6A"/>
    <w:rsid w:val="00CD01D5"/>
    <w:rsid w:val="00CD0AEB"/>
    <w:rsid w:val="00CE48E1"/>
    <w:rsid w:val="00D019F0"/>
    <w:rsid w:val="00D158F0"/>
    <w:rsid w:val="00D236E4"/>
    <w:rsid w:val="00D3722A"/>
    <w:rsid w:val="00D402D4"/>
    <w:rsid w:val="00D40F71"/>
    <w:rsid w:val="00D51B07"/>
    <w:rsid w:val="00D63F45"/>
    <w:rsid w:val="00D65AB5"/>
    <w:rsid w:val="00D75EFF"/>
    <w:rsid w:val="00D77173"/>
    <w:rsid w:val="00D939E6"/>
    <w:rsid w:val="00DC1F42"/>
    <w:rsid w:val="00DC27B0"/>
    <w:rsid w:val="00DD0DED"/>
    <w:rsid w:val="00DE398F"/>
    <w:rsid w:val="00DF001A"/>
    <w:rsid w:val="00DF0AB0"/>
    <w:rsid w:val="00E063C7"/>
    <w:rsid w:val="00E15717"/>
    <w:rsid w:val="00E21321"/>
    <w:rsid w:val="00E338B1"/>
    <w:rsid w:val="00E338D3"/>
    <w:rsid w:val="00E43D52"/>
    <w:rsid w:val="00E44440"/>
    <w:rsid w:val="00E5363F"/>
    <w:rsid w:val="00E5381A"/>
    <w:rsid w:val="00E65B1D"/>
    <w:rsid w:val="00E97A8C"/>
    <w:rsid w:val="00EA70CC"/>
    <w:rsid w:val="00EB0C8B"/>
    <w:rsid w:val="00EC28DD"/>
    <w:rsid w:val="00ED58F7"/>
    <w:rsid w:val="00EE1EF1"/>
    <w:rsid w:val="00EF07FE"/>
    <w:rsid w:val="00EF47A1"/>
    <w:rsid w:val="00F10B1B"/>
    <w:rsid w:val="00F15C6C"/>
    <w:rsid w:val="00F21A79"/>
    <w:rsid w:val="00F55092"/>
    <w:rsid w:val="00F55D94"/>
    <w:rsid w:val="00F632DE"/>
    <w:rsid w:val="00F902CA"/>
    <w:rsid w:val="00F92C40"/>
    <w:rsid w:val="00F94F4A"/>
    <w:rsid w:val="00F97AB4"/>
    <w:rsid w:val="00FA6BC2"/>
    <w:rsid w:val="00FC138C"/>
    <w:rsid w:val="00FD1781"/>
    <w:rsid w:val="00FD5339"/>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epbox.co/"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usiclab.chromeexperiments.com/Song-Maker/"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5RUT42TFMVU5-1569772645-2762</_dlc_DocId>
    <_dlc_DocIdUrl xmlns="929eb060-2697-4bd0-9e37-07983e74b794">
      <Url>https://stiftungspielekultur.sharepoint.com/sites/Projektarbeit/_layouts/15/DocIdRedir.aspx?ID=5RUT42TFMVU5-1569772645-2762</Url>
      <Description>5RUT42TFMVU5-1569772645-2762</Description>
    </_dlc_DocIdUrl>
  </documentManagement>
</p:properties>
</file>

<file path=customXml/itemProps1.xml><?xml version="1.0" encoding="utf-8"?>
<ds:datastoreItem xmlns:ds="http://schemas.openxmlformats.org/officeDocument/2006/customXml" ds:itemID="{8778B8BE-9557-4D80-8D2E-AF9F591E5803}"/>
</file>

<file path=customXml/itemProps2.xml><?xml version="1.0" encoding="utf-8"?>
<ds:datastoreItem xmlns:ds="http://schemas.openxmlformats.org/officeDocument/2006/customXml" ds:itemID="{222BAD4F-AD5E-4FE7-A92E-91DB015A12EA}"/>
</file>

<file path=customXml/itemProps3.xml><?xml version="1.0" encoding="utf-8"?>
<ds:datastoreItem xmlns:ds="http://schemas.openxmlformats.org/officeDocument/2006/customXml" ds:itemID="{475ABC3D-E1A3-4AE5-84C3-36A7F3F00E01}"/>
</file>

<file path=customXml/itemProps4.xml><?xml version="1.0" encoding="utf-8"?>
<ds:datastoreItem xmlns:ds="http://schemas.openxmlformats.org/officeDocument/2006/customXml" ds:itemID="{E5713CD5-F65C-4432-9832-69848C560B83}"/>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1787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2066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16</cp:revision>
  <dcterms:created xsi:type="dcterms:W3CDTF">2026-01-08T14:13:00Z</dcterms:created>
  <dcterms:modified xsi:type="dcterms:W3CDTF">2026-01-29T16:23:00Z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06a04bd7-9b45-4b29-b4ba-6475342b8ab2</vt:lpwstr>
  </property>
</Properties>
</file>